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5F2B" w:rsidRDefault="00D55F2B">
      <w:pPr>
        <w:spacing w:line="259" w:lineRule="auto"/>
        <w:ind w:left="0" w:firstLine="0"/>
        <w:jc w:val="left"/>
      </w:pPr>
    </w:p>
    <w:p w:rsidR="00D55F2B" w:rsidRDefault="007A6824">
      <w:pPr>
        <w:pStyle w:val="Heading1"/>
        <w:ind w:left="-5"/>
      </w:pPr>
      <w:r>
        <w:t>Objective</w:t>
      </w:r>
      <w:r>
        <w:rPr>
          <w:u w:val="none"/>
        </w:rPr>
        <w:t xml:space="preserve"> </w:t>
      </w:r>
    </w:p>
    <w:p w:rsidR="00D55F2B" w:rsidRDefault="007A6824">
      <w:pPr>
        <w:ind w:left="-15" w:firstLine="566"/>
      </w:pPr>
      <w:r>
        <w:t>One of the most important skills that you should learn during your university years is how to critically react to what you have been asked to read. It is all too easy to simply dismiss an idea or experience because it does not mesh with our personal views.</w:t>
      </w:r>
    </w:p>
    <w:p w:rsidR="00D55F2B" w:rsidRDefault="007A6824">
      <w:pPr>
        <w:ind w:left="-15" w:firstLine="566"/>
      </w:pPr>
      <w:r>
        <w:t>Your essay should be argumentative and thus should include multiple perspectives on the issue under discussion. Please make an academi</w:t>
      </w:r>
      <w:r>
        <w:t xml:space="preserve">c and critical argument. You might feel strongly about the issue under discussion, but your arguments should be logical (as opposed to emotional) and supported by evidence (as opposed to stating your personal opinions).  </w:t>
      </w:r>
    </w:p>
    <w:p w:rsidR="00D55F2B" w:rsidRDefault="007A6824">
      <w:pPr>
        <w:ind w:left="-15" w:firstLine="566"/>
      </w:pPr>
      <w:r>
        <w:t xml:space="preserve">Make sure to provide evidence for </w:t>
      </w:r>
      <w:r>
        <w:t xml:space="preserve">your arguments by drawing on course material. However, you should </w:t>
      </w:r>
      <w:r>
        <w:rPr>
          <w:u w:val="single" w:color="000000"/>
        </w:rPr>
        <w:t>not</w:t>
      </w:r>
      <w:r>
        <w:t xml:space="preserve"> merely summarize class materials, lectures, and discussions. Instead, you are expected to explicitly link the material to your argument and demonstrate its relevance. Thus, you are requi</w:t>
      </w:r>
      <w:r>
        <w:t xml:space="preserve">red to think through the course material and develop your own critical thoughts and analysis.  </w:t>
      </w:r>
    </w:p>
    <w:p w:rsidR="00D55F2B" w:rsidRDefault="007A6824">
      <w:pPr>
        <w:ind w:left="-15" w:firstLine="566"/>
      </w:pPr>
      <w:r>
        <w:t xml:space="preserve">This essay does </w:t>
      </w:r>
      <w:r>
        <w:rPr>
          <w:u w:val="single" w:color="000000"/>
        </w:rPr>
        <w:t>not</w:t>
      </w:r>
      <w:r>
        <w:t xml:space="preserve"> require any research beyond the information provided in your course material (assigned readings, lectures, discussions, films). However, if </w:t>
      </w:r>
      <w:r>
        <w:t xml:space="preserve">the course material does not provide sufficient evidence to support your argument(s), you may draw on additional sources.   </w:t>
      </w:r>
    </w:p>
    <w:p w:rsidR="00D55F2B" w:rsidRDefault="007A6824">
      <w:pPr>
        <w:spacing w:line="259" w:lineRule="auto"/>
        <w:ind w:left="0" w:firstLine="0"/>
        <w:jc w:val="left"/>
      </w:pPr>
      <w:r>
        <w:t xml:space="preserve"> </w:t>
      </w:r>
    </w:p>
    <w:p w:rsidR="00D55F2B" w:rsidRDefault="007A6824" w:rsidP="00F42E2D">
      <w:pPr>
        <w:pStyle w:val="Heading1"/>
        <w:ind w:left="0" w:firstLine="0"/>
      </w:pPr>
      <w:r>
        <w:t>Essay Structure</w:t>
      </w:r>
      <w:r>
        <w:rPr>
          <w:u w:val="none"/>
        </w:rPr>
        <w:t xml:space="preserve"> </w:t>
      </w:r>
    </w:p>
    <w:p w:rsidR="00D55F2B" w:rsidRDefault="007A6824">
      <w:pPr>
        <w:spacing w:line="259" w:lineRule="auto"/>
        <w:ind w:left="0" w:firstLine="0"/>
        <w:jc w:val="left"/>
      </w:pPr>
      <w:r>
        <w:t xml:space="preserve"> </w:t>
      </w:r>
    </w:p>
    <w:p w:rsidR="00D55F2B" w:rsidRDefault="007A6824">
      <w:pPr>
        <w:ind w:left="-5"/>
      </w:pPr>
      <w:r>
        <w:t xml:space="preserve">As a general </w:t>
      </w:r>
      <w:r>
        <w:rPr>
          <w:i/>
        </w:rPr>
        <w:t>guide</w:t>
      </w:r>
      <w:r>
        <w:t xml:space="preserve">, your essay should include:    </w:t>
      </w:r>
    </w:p>
    <w:p w:rsidR="00D55F2B" w:rsidRDefault="007A6824">
      <w:pPr>
        <w:numPr>
          <w:ilvl w:val="0"/>
          <w:numId w:val="1"/>
        </w:numPr>
        <w:ind w:hanging="360"/>
      </w:pPr>
      <w:r>
        <w:t xml:space="preserve">An </w:t>
      </w:r>
      <w:r>
        <w:rPr>
          <w:u w:val="single" w:color="000000"/>
        </w:rPr>
        <w:t>introduction</w:t>
      </w:r>
      <w:r>
        <w:t xml:space="preserve">, including </w:t>
      </w:r>
      <w:r>
        <w:rPr>
          <w:rFonts w:ascii="Courier New" w:eastAsia="Courier New" w:hAnsi="Courier New" w:cs="Courier New"/>
        </w:rPr>
        <w:t>o</w:t>
      </w:r>
      <w:r>
        <w:rPr>
          <w:rFonts w:ascii="Arial" w:eastAsia="Arial" w:hAnsi="Arial" w:cs="Arial"/>
        </w:rPr>
        <w:t xml:space="preserve"> </w:t>
      </w:r>
      <w:r>
        <w:t>a suitable, engaging opener fo</w:t>
      </w:r>
      <w:r>
        <w:t xml:space="preserve">r your paper  </w:t>
      </w:r>
    </w:p>
    <w:p w:rsidR="00D55F2B" w:rsidRDefault="007A6824">
      <w:pPr>
        <w:spacing w:after="149"/>
        <w:ind w:left="1450" w:right="831"/>
      </w:pPr>
      <w:r>
        <w:rPr>
          <w:rFonts w:ascii="Courier New" w:eastAsia="Courier New" w:hAnsi="Courier New" w:cs="Courier New"/>
        </w:rPr>
        <w:t>o</w:t>
      </w:r>
      <w:r>
        <w:rPr>
          <w:rFonts w:ascii="Arial" w:eastAsia="Arial" w:hAnsi="Arial" w:cs="Arial"/>
        </w:rPr>
        <w:t xml:space="preserve"> </w:t>
      </w:r>
      <w:r>
        <w:t xml:space="preserve">a thesis statement (i.e. your position on the issue under discussion), and </w:t>
      </w:r>
      <w:bookmarkStart w:id="0" w:name="_GoBack"/>
      <w:bookmarkEnd w:id="0"/>
      <w:r>
        <w:t xml:space="preserve">an outline of your paper </w:t>
      </w:r>
    </w:p>
    <w:p w:rsidR="00D55F2B" w:rsidRDefault="007A6824">
      <w:pPr>
        <w:numPr>
          <w:ilvl w:val="0"/>
          <w:numId w:val="1"/>
        </w:numPr>
        <w:spacing w:after="169" w:line="238" w:lineRule="auto"/>
        <w:ind w:hanging="360"/>
      </w:pPr>
      <w:r>
        <w:t xml:space="preserve">A well-rounded </w:t>
      </w:r>
      <w:r>
        <w:rPr>
          <w:u w:val="single" w:color="000000"/>
        </w:rPr>
        <w:t>discussion</w:t>
      </w:r>
      <w:r>
        <w:t xml:space="preserve"> of </w:t>
      </w:r>
      <w:proofErr w:type="gramStart"/>
      <w:r>
        <w:t>you</w:t>
      </w:r>
      <w:proofErr w:type="gramEnd"/>
      <w:r>
        <w:t xml:space="preserve"> thesis statement, in which you present at least two sides of the issue and your assessment of each sid</w:t>
      </w:r>
      <w:r>
        <w:t xml:space="preserve">e. In other words, you </w:t>
      </w:r>
      <w:proofErr w:type="gramStart"/>
      <w:r>
        <w:t>have to</w:t>
      </w:r>
      <w:proofErr w:type="gramEnd"/>
      <w:r>
        <w:t xml:space="preserve"> present both supporting and opposing arguments pertaining to the issue under discussion. </w:t>
      </w:r>
    </w:p>
    <w:p w:rsidR="00D55F2B" w:rsidRDefault="007A6824">
      <w:pPr>
        <w:numPr>
          <w:ilvl w:val="0"/>
          <w:numId w:val="1"/>
        </w:numPr>
        <w:ind w:hanging="360"/>
      </w:pPr>
      <w:r>
        <w:t xml:space="preserve">A </w:t>
      </w:r>
      <w:r>
        <w:rPr>
          <w:u w:val="single" w:color="000000"/>
        </w:rPr>
        <w:t>conclusion</w:t>
      </w:r>
      <w:r>
        <w:t xml:space="preserve"> which reiterates your thesis, summarizes the paper’s conclusions, and addresses any outstanding concerns  </w:t>
      </w:r>
    </w:p>
    <w:p w:rsidR="00D55F2B" w:rsidRDefault="007A6824">
      <w:pPr>
        <w:spacing w:line="259" w:lineRule="auto"/>
        <w:ind w:left="0" w:firstLine="0"/>
        <w:jc w:val="left"/>
      </w:pPr>
      <w:r>
        <w:t xml:space="preserve"> </w:t>
      </w:r>
    </w:p>
    <w:p w:rsidR="00D55F2B" w:rsidRDefault="007A6824">
      <w:pPr>
        <w:pStyle w:val="Heading1"/>
        <w:ind w:left="-5"/>
      </w:pPr>
      <w:r>
        <w:t>Essay Format</w:t>
      </w:r>
      <w:r>
        <w:rPr>
          <w:u w:val="none"/>
        </w:rPr>
        <w:t xml:space="preserve"> </w:t>
      </w:r>
    </w:p>
    <w:p w:rsidR="00D55F2B" w:rsidRDefault="007A6824">
      <w:pPr>
        <w:ind w:left="-5"/>
      </w:pPr>
      <w:r>
        <w:t xml:space="preserve"> Your essay should be double-spaced with 1-inch margins. Please use 12-point, Times New Roman font. Your paper should be no longer than </w:t>
      </w:r>
      <w:r w:rsidR="00F42E2D">
        <w:rPr>
          <w:u w:val="single" w:color="000000"/>
        </w:rPr>
        <w:t>12</w:t>
      </w:r>
      <w:r>
        <w:rPr>
          <w:u w:val="single" w:color="000000"/>
        </w:rPr>
        <w:t xml:space="preserve"> pages</w:t>
      </w:r>
      <w:r>
        <w:t>, not including your reference page. Longer papers will not be graded past page 5. Make sure each page is number</w:t>
      </w:r>
      <w:r>
        <w:t xml:space="preserve">ed and your essay is stapled in the upper </w:t>
      </w:r>
      <w:proofErr w:type="gramStart"/>
      <w:r>
        <w:t>left hand</w:t>
      </w:r>
      <w:proofErr w:type="gramEnd"/>
      <w:r>
        <w:t xml:space="preserve"> corner. Please put </w:t>
      </w:r>
      <w:r>
        <w:rPr>
          <w:b/>
        </w:rPr>
        <w:t>ONLY YOUR STUDENT ID</w:t>
      </w:r>
      <w:r>
        <w:t xml:space="preserve">, but not your name on your paper.  </w:t>
      </w:r>
    </w:p>
    <w:p w:rsidR="00D55F2B" w:rsidRDefault="007A6824">
      <w:pPr>
        <w:spacing w:after="110"/>
        <w:ind w:left="-5"/>
      </w:pPr>
      <w:r>
        <w:t xml:space="preserve"> All ideas and arguments that are not your own must have a sociological citation. Make sure you correctly cite and reference any</w:t>
      </w:r>
      <w:r>
        <w:t xml:space="preserve"> course material you draw on using the APA citation style. However, use APA only for formatting your references, paper formatting should follow the instructions above. </w:t>
      </w:r>
      <w:proofErr w:type="gramStart"/>
      <w:r>
        <w:t>In an effort to</w:t>
      </w:r>
      <w:proofErr w:type="gramEnd"/>
      <w:r>
        <w:t xml:space="preserve"> save paper please refrain from putting a cover page on your paper. Corre</w:t>
      </w:r>
      <w:r>
        <w:t xml:space="preserve">ct use of grammar, punctuation, sentence structure and spelling </w:t>
      </w:r>
      <w:proofErr w:type="gramStart"/>
      <w:r>
        <w:t>is</w:t>
      </w:r>
      <w:proofErr w:type="gramEnd"/>
      <w:r>
        <w:t xml:space="preserve"> expected.   </w:t>
      </w:r>
    </w:p>
    <w:p w:rsidR="00D55F2B" w:rsidRDefault="007A6824">
      <w:pPr>
        <w:spacing w:line="259" w:lineRule="auto"/>
        <w:ind w:left="0" w:firstLine="0"/>
        <w:jc w:val="left"/>
      </w:pPr>
      <w:r>
        <w:t xml:space="preserve"> </w:t>
      </w:r>
    </w:p>
    <w:p w:rsidR="00D55F2B" w:rsidRDefault="007A6824">
      <w:pPr>
        <w:pStyle w:val="Heading1"/>
        <w:ind w:left="-5"/>
      </w:pPr>
      <w:r>
        <w:t>Evaluation</w:t>
      </w:r>
      <w:r>
        <w:rPr>
          <w:u w:val="none"/>
        </w:rPr>
        <w:t xml:space="preserve"> </w:t>
      </w:r>
    </w:p>
    <w:p w:rsidR="00D55F2B" w:rsidRDefault="007A6824">
      <w:pPr>
        <w:ind w:left="-5"/>
      </w:pPr>
      <w:r>
        <w:t xml:space="preserve"> A mere summary of what was presented in class will result in a failing grade. Similarly, a simple recitation of your opinion will result in a failing grade. The </w:t>
      </w:r>
      <w:r>
        <w:t xml:space="preserve">highest marks will be given to students who present a coherent, sociological discussion or argument about the topic, rather than to those who </w:t>
      </w:r>
      <w:r>
        <w:lastRenderedPageBreak/>
        <w:t>simply present personal opinions. Please refer to the attached grading rubric for the weighting of each component.</w:t>
      </w:r>
      <w:r>
        <w:t xml:space="preserve"> </w:t>
      </w:r>
    </w:p>
    <w:p w:rsidR="00D55F2B" w:rsidRDefault="007A6824">
      <w:pPr>
        <w:spacing w:line="259" w:lineRule="auto"/>
        <w:ind w:left="0" w:firstLine="0"/>
        <w:jc w:val="left"/>
      </w:pPr>
      <w:r>
        <w:t xml:space="preserve"> </w:t>
      </w:r>
      <w:r>
        <w:tab/>
        <w:t xml:space="preserve"> </w:t>
      </w:r>
      <w:r>
        <w:br w:type="page"/>
      </w:r>
    </w:p>
    <w:p w:rsidR="00D55F2B" w:rsidRDefault="007A6824">
      <w:pPr>
        <w:spacing w:line="259" w:lineRule="auto"/>
        <w:ind w:left="0" w:right="3100" w:firstLine="0"/>
        <w:jc w:val="right"/>
      </w:pPr>
      <w:r>
        <w:rPr>
          <w:b/>
        </w:rPr>
        <w:lastRenderedPageBreak/>
        <w:t xml:space="preserve">Take-Home Essay Grading Rubric </w:t>
      </w:r>
    </w:p>
    <w:tbl>
      <w:tblPr>
        <w:tblStyle w:val="TableGrid"/>
        <w:tblW w:w="10288" w:type="dxa"/>
        <w:tblInd w:w="-108" w:type="dxa"/>
        <w:tblCellMar>
          <w:top w:w="7" w:type="dxa"/>
          <w:left w:w="108" w:type="dxa"/>
          <w:bottom w:w="12" w:type="dxa"/>
          <w:right w:w="84" w:type="dxa"/>
        </w:tblCellMar>
        <w:tblLook w:val="04A0" w:firstRow="1" w:lastRow="0" w:firstColumn="1" w:lastColumn="0" w:noHBand="0" w:noVBand="1"/>
      </w:tblPr>
      <w:tblGrid>
        <w:gridCol w:w="2942"/>
        <w:gridCol w:w="1419"/>
        <w:gridCol w:w="1541"/>
        <w:gridCol w:w="1525"/>
        <w:gridCol w:w="1431"/>
        <w:gridCol w:w="1430"/>
      </w:tblGrid>
      <w:tr w:rsidR="00D55F2B">
        <w:trPr>
          <w:trHeight w:val="562"/>
        </w:trPr>
        <w:tc>
          <w:tcPr>
            <w:tcW w:w="2943" w:type="dxa"/>
            <w:tcBorders>
              <w:top w:val="single" w:sz="4" w:space="0" w:color="000000"/>
              <w:left w:val="single" w:sz="4" w:space="0" w:color="000000"/>
              <w:bottom w:val="single" w:sz="4" w:space="0" w:color="000000"/>
              <w:right w:val="single" w:sz="4" w:space="0" w:color="000000"/>
            </w:tcBorders>
            <w:vAlign w:val="bottom"/>
          </w:tcPr>
          <w:p w:rsidR="00D55F2B" w:rsidRDefault="007A6824">
            <w:pPr>
              <w:spacing w:line="259" w:lineRule="auto"/>
              <w:ind w:left="0" w:firstLine="0"/>
              <w:jc w:val="left"/>
            </w:pPr>
            <w:r>
              <w:rPr>
                <w:b/>
                <w:sz w:val="22"/>
              </w:rPr>
              <w:t xml:space="preserve">Category </w:t>
            </w:r>
          </w:p>
        </w:tc>
        <w:tc>
          <w:tcPr>
            <w:tcW w:w="1419" w:type="dxa"/>
            <w:tcBorders>
              <w:top w:val="single" w:sz="4" w:space="0" w:color="000000"/>
              <w:left w:val="single" w:sz="4" w:space="0" w:color="000000"/>
              <w:bottom w:val="single" w:sz="4" w:space="0" w:color="000000"/>
              <w:right w:val="single" w:sz="4" w:space="0" w:color="000000"/>
            </w:tcBorders>
            <w:vAlign w:val="bottom"/>
          </w:tcPr>
          <w:p w:rsidR="00D55F2B" w:rsidRDefault="007A6824">
            <w:pPr>
              <w:spacing w:line="259" w:lineRule="auto"/>
              <w:ind w:left="0" w:firstLine="0"/>
              <w:jc w:val="left"/>
            </w:pPr>
            <w:r>
              <w:rPr>
                <w:b/>
                <w:sz w:val="22"/>
              </w:rPr>
              <w:t xml:space="preserve">Points  </w:t>
            </w:r>
          </w:p>
        </w:tc>
        <w:tc>
          <w:tcPr>
            <w:tcW w:w="1541" w:type="dxa"/>
            <w:tcBorders>
              <w:top w:val="single" w:sz="4" w:space="0" w:color="000000"/>
              <w:left w:val="single" w:sz="4" w:space="0" w:color="000000"/>
              <w:bottom w:val="single" w:sz="4" w:space="0" w:color="000000"/>
              <w:right w:val="single" w:sz="4" w:space="0" w:color="000000"/>
            </w:tcBorders>
            <w:vAlign w:val="bottom"/>
          </w:tcPr>
          <w:p w:rsidR="00D55F2B" w:rsidRDefault="007A6824">
            <w:pPr>
              <w:spacing w:line="259" w:lineRule="auto"/>
              <w:ind w:left="0" w:firstLine="0"/>
              <w:jc w:val="left"/>
            </w:pPr>
            <w:r>
              <w:rPr>
                <w:b/>
                <w:sz w:val="22"/>
              </w:rPr>
              <w:t xml:space="preserve">Excellent </w:t>
            </w:r>
          </w:p>
        </w:tc>
        <w:tc>
          <w:tcPr>
            <w:tcW w:w="1525" w:type="dxa"/>
            <w:tcBorders>
              <w:top w:val="single" w:sz="4" w:space="0" w:color="000000"/>
              <w:left w:val="single" w:sz="4" w:space="0" w:color="000000"/>
              <w:bottom w:val="single" w:sz="4" w:space="0" w:color="000000"/>
              <w:right w:val="single" w:sz="4" w:space="0" w:color="000000"/>
            </w:tcBorders>
            <w:vAlign w:val="bottom"/>
          </w:tcPr>
          <w:p w:rsidR="00D55F2B" w:rsidRDefault="007A6824">
            <w:pPr>
              <w:spacing w:line="259" w:lineRule="auto"/>
              <w:ind w:left="0" w:firstLine="0"/>
              <w:jc w:val="left"/>
            </w:pPr>
            <w:r>
              <w:rPr>
                <w:b/>
                <w:sz w:val="22"/>
              </w:rPr>
              <w:t xml:space="preserve">Good  </w:t>
            </w:r>
          </w:p>
        </w:tc>
        <w:tc>
          <w:tcPr>
            <w:tcW w:w="1431" w:type="dxa"/>
            <w:tcBorders>
              <w:top w:val="single" w:sz="4" w:space="0" w:color="000000"/>
              <w:left w:val="single" w:sz="4" w:space="0" w:color="000000"/>
              <w:bottom w:val="single" w:sz="4" w:space="0" w:color="000000"/>
              <w:right w:val="single" w:sz="4" w:space="0" w:color="000000"/>
            </w:tcBorders>
            <w:vAlign w:val="bottom"/>
          </w:tcPr>
          <w:p w:rsidR="00D55F2B" w:rsidRDefault="007A6824">
            <w:pPr>
              <w:spacing w:line="259" w:lineRule="auto"/>
              <w:ind w:left="0" w:firstLine="0"/>
              <w:jc w:val="left"/>
            </w:pPr>
            <w:r>
              <w:rPr>
                <w:b/>
                <w:sz w:val="22"/>
              </w:rPr>
              <w:t xml:space="preserve">Fair  </w:t>
            </w:r>
          </w:p>
        </w:tc>
        <w:tc>
          <w:tcPr>
            <w:tcW w:w="1430" w:type="dxa"/>
            <w:tcBorders>
              <w:top w:val="single" w:sz="4" w:space="0" w:color="000000"/>
              <w:left w:val="single" w:sz="4" w:space="0" w:color="000000"/>
              <w:bottom w:val="single" w:sz="4" w:space="0" w:color="000000"/>
              <w:right w:val="single" w:sz="4" w:space="0" w:color="000000"/>
            </w:tcBorders>
            <w:vAlign w:val="bottom"/>
          </w:tcPr>
          <w:p w:rsidR="00D55F2B" w:rsidRDefault="007A6824">
            <w:pPr>
              <w:spacing w:line="259" w:lineRule="auto"/>
              <w:ind w:left="0" w:firstLine="0"/>
              <w:jc w:val="left"/>
            </w:pPr>
            <w:r>
              <w:rPr>
                <w:b/>
                <w:sz w:val="22"/>
              </w:rPr>
              <w:t xml:space="preserve">Poor  </w:t>
            </w:r>
          </w:p>
        </w:tc>
      </w:tr>
      <w:tr w:rsidR="00D55F2B">
        <w:trPr>
          <w:trHeight w:val="1406"/>
        </w:trPr>
        <w:tc>
          <w:tcPr>
            <w:tcW w:w="2943"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b/>
                <w:sz w:val="20"/>
                <w:u w:val="single" w:color="000000"/>
              </w:rPr>
              <w:t>Introduction:</w:t>
            </w:r>
            <w:r>
              <w:rPr>
                <w:sz w:val="20"/>
              </w:rPr>
              <w:t xml:space="preserve">  </w:t>
            </w:r>
          </w:p>
          <w:p w:rsidR="00D55F2B" w:rsidRDefault="007A6824">
            <w:pPr>
              <w:spacing w:line="259" w:lineRule="auto"/>
              <w:ind w:left="142" w:right="11" w:hanging="142"/>
              <w:jc w:val="left"/>
            </w:pPr>
            <w:r>
              <w:rPr>
                <w:rFonts w:ascii="Segoe UI Symbol" w:eastAsia="Segoe UI Symbol" w:hAnsi="Segoe UI Symbol" w:cs="Segoe UI Symbol"/>
                <w:sz w:val="20"/>
              </w:rPr>
              <w:t></w:t>
            </w:r>
            <w:r>
              <w:rPr>
                <w:rFonts w:ascii="Arial" w:eastAsia="Arial" w:hAnsi="Arial" w:cs="Arial"/>
                <w:sz w:val="20"/>
              </w:rPr>
              <w:t xml:space="preserve"> </w:t>
            </w:r>
            <w:r>
              <w:rPr>
                <w:sz w:val="20"/>
              </w:rPr>
              <w:t xml:space="preserve">The introduction is suitable and engaging. A thesis is clearly specified and the direction/focus for the paper is outlined.  </w:t>
            </w:r>
          </w:p>
        </w:tc>
        <w:tc>
          <w:tcPr>
            <w:tcW w:w="1419"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b/>
                <w:sz w:val="22"/>
              </w:rPr>
              <w:t xml:space="preserve">15 points </w:t>
            </w:r>
          </w:p>
        </w:tc>
        <w:tc>
          <w:tcPr>
            <w:tcW w:w="1541"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sz w:val="22"/>
              </w:rPr>
              <w:t>13-</w:t>
            </w:r>
            <w:r>
              <w:rPr>
                <w:sz w:val="22"/>
              </w:rPr>
              <w:t xml:space="preserve">15 points </w:t>
            </w:r>
          </w:p>
        </w:tc>
        <w:tc>
          <w:tcPr>
            <w:tcW w:w="1525"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sz w:val="22"/>
              </w:rPr>
              <w:t xml:space="preserve">8-12 points </w:t>
            </w:r>
          </w:p>
        </w:tc>
        <w:tc>
          <w:tcPr>
            <w:tcW w:w="1431"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sz w:val="22"/>
              </w:rPr>
              <w:t xml:space="preserve">5-7 points  </w:t>
            </w:r>
          </w:p>
        </w:tc>
        <w:tc>
          <w:tcPr>
            <w:tcW w:w="1430"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sz w:val="22"/>
              </w:rPr>
              <w:t xml:space="preserve">1-4 points  </w:t>
            </w:r>
          </w:p>
        </w:tc>
      </w:tr>
      <w:tr w:rsidR="00D55F2B">
        <w:trPr>
          <w:trHeight w:val="4006"/>
        </w:trPr>
        <w:tc>
          <w:tcPr>
            <w:tcW w:w="2943"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b/>
                <w:sz w:val="20"/>
                <w:u w:val="single" w:color="000000"/>
              </w:rPr>
              <w:t>Body:</w:t>
            </w:r>
            <w:r>
              <w:rPr>
                <w:sz w:val="20"/>
              </w:rPr>
              <w:t xml:space="preserve">   </w:t>
            </w:r>
          </w:p>
          <w:p w:rsidR="00D55F2B" w:rsidRDefault="007A6824">
            <w:pPr>
              <w:numPr>
                <w:ilvl w:val="0"/>
                <w:numId w:val="2"/>
              </w:numPr>
              <w:spacing w:after="20" w:line="238" w:lineRule="auto"/>
              <w:ind w:hanging="142"/>
              <w:jc w:val="left"/>
            </w:pPr>
            <w:r>
              <w:rPr>
                <w:sz w:val="20"/>
              </w:rPr>
              <w:t xml:space="preserve">At least 2 sides of the issue are discussed. </w:t>
            </w:r>
          </w:p>
          <w:p w:rsidR="00D55F2B" w:rsidRDefault="007A6824">
            <w:pPr>
              <w:numPr>
                <w:ilvl w:val="0"/>
                <w:numId w:val="2"/>
              </w:numPr>
              <w:spacing w:after="18" w:line="240" w:lineRule="auto"/>
              <w:ind w:hanging="142"/>
              <w:jc w:val="left"/>
            </w:pPr>
            <w:r>
              <w:rPr>
                <w:sz w:val="20"/>
              </w:rPr>
              <w:t xml:space="preserve">Arguments logically follow the thesis statement. </w:t>
            </w:r>
          </w:p>
          <w:p w:rsidR="00D55F2B" w:rsidRDefault="007A6824">
            <w:pPr>
              <w:numPr>
                <w:ilvl w:val="0"/>
                <w:numId w:val="2"/>
              </w:numPr>
              <w:spacing w:after="16" w:line="240" w:lineRule="auto"/>
              <w:ind w:hanging="142"/>
              <w:jc w:val="left"/>
            </w:pPr>
            <w:r>
              <w:rPr>
                <w:sz w:val="20"/>
              </w:rPr>
              <w:t xml:space="preserve">Arguments are concise yet thorough. </w:t>
            </w:r>
          </w:p>
          <w:p w:rsidR="00D55F2B" w:rsidRDefault="007A6824">
            <w:pPr>
              <w:numPr>
                <w:ilvl w:val="0"/>
                <w:numId w:val="2"/>
              </w:numPr>
              <w:spacing w:after="18" w:line="240" w:lineRule="auto"/>
              <w:ind w:hanging="142"/>
              <w:jc w:val="left"/>
            </w:pPr>
            <w:r>
              <w:rPr>
                <w:sz w:val="20"/>
              </w:rPr>
              <w:t>All arguments are supported with evidence from course material.</w:t>
            </w:r>
            <w:r>
              <w:rPr>
                <w:sz w:val="20"/>
              </w:rPr>
              <w:t xml:space="preserve"> </w:t>
            </w:r>
          </w:p>
          <w:p w:rsidR="00D55F2B" w:rsidRDefault="007A6824">
            <w:pPr>
              <w:numPr>
                <w:ilvl w:val="0"/>
                <w:numId w:val="2"/>
              </w:numPr>
              <w:spacing w:after="16" w:line="240" w:lineRule="auto"/>
              <w:ind w:hanging="142"/>
              <w:jc w:val="left"/>
            </w:pPr>
            <w:r>
              <w:rPr>
                <w:sz w:val="20"/>
              </w:rPr>
              <w:t xml:space="preserve">Course material is used effectively to support arguments.  </w:t>
            </w:r>
          </w:p>
          <w:p w:rsidR="00D55F2B" w:rsidRDefault="007A6824">
            <w:pPr>
              <w:numPr>
                <w:ilvl w:val="0"/>
                <w:numId w:val="2"/>
              </w:numPr>
              <w:spacing w:line="259" w:lineRule="auto"/>
              <w:ind w:hanging="142"/>
              <w:jc w:val="left"/>
            </w:pPr>
            <w:r>
              <w:rPr>
                <w:sz w:val="20"/>
              </w:rPr>
              <w:t xml:space="preserve">Transitions tie sections together, as well as adjacent paragraphs. Each paragraph clearly ties back to the thesis. </w:t>
            </w:r>
            <w:r>
              <w:rPr>
                <w:b/>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b/>
                <w:sz w:val="22"/>
              </w:rPr>
              <w:t xml:space="preserve">40 points </w:t>
            </w:r>
          </w:p>
        </w:tc>
        <w:tc>
          <w:tcPr>
            <w:tcW w:w="1541"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sz w:val="22"/>
              </w:rPr>
              <w:t xml:space="preserve">35-40 points  </w:t>
            </w:r>
          </w:p>
          <w:p w:rsidR="00D55F2B" w:rsidRDefault="007A6824">
            <w:pPr>
              <w:spacing w:line="259" w:lineRule="auto"/>
              <w:ind w:left="0" w:firstLine="0"/>
              <w:jc w:val="left"/>
            </w:pPr>
            <w:r>
              <w:rPr>
                <w:sz w:val="22"/>
              </w:rPr>
              <w:t xml:space="preserve"> </w:t>
            </w:r>
          </w:p>
        </w:tc>
        <w:tc>
          <w:tcPr>
            <w:tcW w:w="1525"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sz w:val="22"/>
              </w:rPr>
              <w:t xml:space="preserve">25-34 points </w:t>
            </w:r>
          </w:p>
        </w:tc>
        <w:tc>
          <w:tcPr>
            <w:tcW w:w="1431"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sz w:val="22"/>
              </w:rPr>
              <w:t xml:space="preserve">15-24 points </w:t>
            </w:r>
          </w:p>
        </w:tc>
        <w:tc>
          <w:tcPr>
            <w:tcW w:w="1430"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sz w:val="22"/>
              </w:rPr>
              <w:t xml:space="preserve">1-14 points  </w:t>
            </w:r>
          </w:p>
        </w:tc>
      </w:tr>
      <w:tr w:rsidR="00D55F2B">
        <w:trPr>
          <w:trHeight w:val="929"/>
        </w:trPr>
        <w:tc>
          <w:tcPr>
            <w:tcW w:w="2943"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b/>
                <w:sz w:val="20"/>
                <w:u w:val="single" w:color="000000"/>
              </w:rPr>
              <w:t>Conclusion:</w:t>
            </w:r>
            <w:r>
              <w:rPr>
                <w:b/>
                <w:sz w:val="20"/>
              </w:rPr>
              <w:t xml:space="preserve"> </w:t>
            </w:r>
          </w:p>
          <w:p w:rsidR="00D55F2B" w:rsidRDefault="007A6824">
            <w:pPr>
              <w:spacing w:line="259" w:lineRule="auto"/>
              <w:ind w:left="0" w:firstLine="0"/>
              <w:jc w:val="left"/>
            </w:pPr>
            <w:r>
              <w:rPr>
                <w:sz w:val="20"/>
              </w:rPr>
              <w:t xml:space="preserve">Summarizes key points from the body of the paper and connects to the introduction.  </w:t>
            </w:r>
            <w:r>
              <w:rPr>
                <w:b/>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b/>
                <w:sz w:val="22"/>
              </w:rPr>
              <w:t xml:space="preserve">15 points </w:t>
            </w:r>
          </w:p>
        </w:tc>
        <w:tc>
          <w:tcPr>
            <w:tcW w:w="1541"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sz w:val="22"/>
              </w:rPr>
              <w:t xml:space="preserve">13-15 points </w:t>
            </w:r>
          </w:p>
        </w:tc>
        <w:tc>
          <w:tcPr>
            <w:tcW w:w="1525"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sz w:val="22"/>
              </w:rPr>
              <w:t xml:space="preserve">8-12 points </w:t>
            </w:r>
          </w:p>
        </w:tc>
        <w:tc>
          <w:tcPr>
            <w:tcW w:w="1431"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sz w:val="22"/>
              </w:rPr>
              <w:t xml:space="preserve">5-7 points  </w:t>
            </w:r>
          </w:p>
        </w:tc>
        <w:tc>
          <w:tcPr>
            <w:tcW w:w="1430"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sz w:val="22"/>
              </w:rPr>
              <w:t xml:space="preserve">1-4 points  </w:t>
            </w:r>
          </w:p>
        </w:tc>
      </w:tr>
      <w:tr w:rsidR="00D55F2B">
        <w:trPr>
          <w:trHeight w:val="2583"/>
        </w:trPr>
        <w:tc>
          <w:tcPr>
            <w:tcW w:w="2943"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b/>
                <w:sz w:val="20"/>
                <w:u w:val="single" w:color="000000"/>
              </w:rPr>
              <w:t>Mechanics:</w:t>
            </w:r>
            <w:r>
              <w:rPr>
                <w:b/>
                <w:sz w:val="20"/>
              </w:rPr>
              <w:t xml:space="preserve">  </w:t>
            </w:r>
          </w:p>
          <w:p w:rsidR="00D55F2B" w:rsidRDefault="007A6824">
            <w:pPr>
              <w:numPr>
                <w:ilvl w:val="0"/>
                <w:numId w:val="3"/>
              </w:numPr>
              <w:spacing w:after="16" w:line="240" w:lineRule="auto"/>
              <w:ind w:hanging="142"/>
              <w:jc w:val="left"/>
            </w:pPr>
            <w:r>
              <w:rPr>
                <w:sz w:val="20"/>
              </w:rPr>
              <w:t xml:space="preserve">The essay </w:t>
            </w:r>
            <w:r>
              <w:rPr>
                <w:sz w:val="20"/>
              </w:rPr>
              <w:t xml:space="preserve">has a clear introduction with a thesis, main body with opposing arguments, and a conclusion. </w:t>
            </w:r>
          </w:p>
          <w:p w:rsidR="00D55F2B" w:rsidRDefault="007A6824">
            <w:pPr>
              <w:numPr>
                <w:ilvl w:val="0"/>
                <w:numId w:val="3"/>
              </w:numPr>
              <w:spacing w:after="18" w:line="240" w:lineRule="auto"/>
              <w:ind w:hanging="142"/>
              <w:jc w:val="left"/>
            </w:pPr>
            <w:r>
              <w:rPr>
                <w:sz w:val="20"/>
              </w:rPr>
              <w:t xml:space="preserve">Standard writing conventions, including proper grammar, punctuation and spelling are followed.  </w:t>
            </w:r>
          </w:p>
          <w:p w:rsidR="00D55F2B" w:rsidRDefault="007A6824">
            <w:pPr>
              <w:numPr>
                <w:ilvl w:val="0"/>
                <w:numId w:val="3"/>
              </w:numPr>
              <w:spacing w:line="259" w:lineRule="auto"/>
              <w:ind w:hanging="142"/>
              <w:jc w:val="left"/>
            </w:pPr>
            <w:r>
              <w:rPr>
                <w:sz w:val="20"/>
              </w:rPr>
              <w:t xml:space="preserve">Writer demonstrates familiarity with sociological terms.  </w:t>
            </w:r>
          </w:p>
        </w:tc>
        <w:tc>
          <w:tcPr>
            <w:tcW w:w="1419"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b/>
                <w:sz w:val="22"/>
              </w:rPr>
              <w:t xml:space="preserve">20 points </w:t>
            </w:r>
          </w:p>
        </w:tc>
        <w:tc>
          <w:tcPr>
            <w:tcW w:w="1541"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sz w:val="22"/>
              </w:rPr>
              <w:t xml:space="preserve">18-20 points </w:t>
            </w:r>
          </w:p>
        </w:tc>
        <w:tc>
          <w:tcPr>
            <w:tcW w:w="1525"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sz w:val="22"/>
              </w:rPr>
              <w:t xml:space="preserve">13-17 points </w:t>
            </w:r>
          </w:p>
        </w:tc>
        <w:tc>
          <w:tcPr>
            <w:tcW w:w="1431"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sz w:val="22"/>
              </w:rPr>
              <w:t xml:space="preserve">7-12 points </w:t>
            </w:r>
          </w:p>
        </w:tc>
        <w:tc>
          <w:tcPr>
            <w:tcW w:w="1430"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sz w:val="22"/>
              </w:rPr>
              <w:t xml:space="preserve">1-6 points  </w:t>
            </w:r>
          </w:p>
        </w:tc>
      </w:tr>
      <w:tr w:rsidR="00D55F2B">
        <w:trPr>
          <w:trHeight w:val="2600"/>
        </w:trPr>
        <w:tc>
          <w:tcPr>
            <w:tcW w:w="2943"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b/>
                <w:sz w:val="20"/>
                <w:u w:val="single" w:color="000000"/>
              </w:rPr>
              <w:t>Formatting/References</w:t>
            </w:r>
            <w:r>
              <w:rPr>
                <w:b/>
                <w:sz w:val="20"/>
              </w:rPr>
              <w:t xml:space="preserve">: </w:t>
            </w:r>
          </w:p>
          <w:p w:rsidR="00D55F2B" w:rsidRDefault="007A6824">
            <w:pPr>
              <w:numPr>
                <w:ilvl w:val="0"/>
                <w:numId w:val="4"/>
              </w:numPr>
              <w:spacing w:after="18" w:line="240" w:lineRule="auto"/>
              <w:ind w:hanging="142"/>
              <w:jc w:val="left"/>
            </w:pPr>
            <w:r>
              <w:rPr>
                <w:sz w:val="20"/>
              </w:rPr>
              <w:t xml:space="preserve">In-text citations and references are included. </w:t>
            </w:r>
          </w:p>
          <w:p w:rsidR="00D55F2B" w:rsidRDefault="007A6824">
            <w:pPr>
              <w:numPr>
                <w:ilvl w:val="0"/>
                <w:numId w:val="4"/>
              </w:numPr>
              <w:spacing w:after="16" w:line="240" w:lineRule="auto"/>
              <w:ind w:hanging="142"/>
              <w:jc w:val="left"/>
            </w:pPr>
            <w:r>
              <w:rPr>
                <w:sz w:val="20"/>
              </w:rPr>
              <w:t xml:space="preserve">All citations listed in the paper are included in the references section.  </w:t>
            </w:r>
          </w:p>
          <w:p w:rsidR="00D55F2B" w:rsidRDefault="007A6824">
            <w:pPr>
              <w:numPr>
                <w:ilvl w:val="0"/>
                <w:numId w:val="4"/>
              </w:numPr>
              <w:spacing w:after="18" w:line="240" w:lineRule="auto"/>
              <w:ind w:hanging="142"/>
              <w:jc w:val="left"/>
            </w:pPr>
            <w:r>
              <w:rPr>
                <w:sz w:val="20"/>
              </w:rPr>
              <w:t xml:space="preserve">All source material is cited correctly following APA citation style standards. </w:t>
            </w:r>
          </w:p>
          <w:p w:rsidR="00D55F2B" w:rsidRDefault="007A6824">
            <w:pPr>
              <w:numPr>
                <w:ilvl w:val="0"/>
                <w:numId w:val="4"/>
              </w:numPr>
              <w:spacing w:line="259" w:lineRule="auto"/>
              <w:ind w:hanging="142"/>
              <w:jc w:val="left"/>
            </w:pPr>
            <w:r>
              <w:rPr>
                <w:sz w:val="20"/>
              </w:rPr>
              <w:t xml:space="preserve">Provided formatting guidelines were followed. </w:t>
            </w:r>
          </w:p>
        </w:tc>
        <w:tc>
          <w:tcPr>
            <w:tcW w:w="1419"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b/>
                <w:sz w:val="22"/>
              </w:rPr>
              <w:t xml:space="preserve">10 points </w:t>
            </w:r>
          </w:p>
        </w:tc>
        <w:tc>
          <w:tcPr>
            <w:tcW w:w="1541"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sz w:val="22"/>
              </w:rPr>
              <w:t xml:space="preserve">9-10 points </w:t>
            </w:r>
          </w:p>
        </w:tc>
        <w:tc>
          <w:tcPr>
            <w:tcW w:w="1525"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sz w:val="22"/>
              </w:rPr>
              <w:t xml:space="preserve">7-8 points </w:t>
            </w:r>
          </w:p>
        </w:tc>
        <w:tc>
          <w:tcPr>
            <w:tcW w:w="1431"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sz w:val="22"/>
              </w:rPr>
              <w:t xml:space="preserve">5-6 points </w:t>
            </w:r>
          </w:p>
        </w:tc>
        <w:tc>
          <w:tcPr>
            <w:tcW w:w="1430" w:type="dxa"/>
            <w:tcBorders>
              <w:top w:val="single" w:sz="4" w:space="0" w:color="000000"/>
              <w:left w:val="single" w:sz="4" w:space="0" w:color="000000"/>
              <w:bottom w:val="single" w:sz="4" w:space="0" w:color="000000"/>
              <w:right w:val="single" w:sz="4" w:space="0" w:color="000000"/>
            </w:tcBorders>
          </w:tcPr>
          <w:p w:rsidR="00D55F2B" w:rsidRDefault="007A6824">
            <w:pPr>
              <w:spacing w:line="259" w:lineRule="auto"/>
              <w:ind w:left="0" w:firstLine="0"/>
              <w:jc w:val="left"/>
            </w:pPr>
            <w:r>
              <w:rPr>
                <w:sz w:val="22"/>
              </w:rPr>
              <w:t xml:space="preserve">1-4 points  </w:t>
            </w:r>
          </w:p>
          <w:p w:rsidR="00D55F2B" w:rsidRDefault="007A6824">
            <w:pPr>
              <w:spacing w:line="259" w:lineRule="auto"/>
              <w:ind w:left="0" w:firstLine="0"/>
              <w:jc w:val="left"/>
            </w:pPr>
            <w:r>
              <w:rPr>
                <w:sz w:val="22"/>
              </w:rPr>
              <w:t xml:space="preserve"> </w:t>
            </w:r>
          </w:p>
          <w:p w:rsidR="00D55F2B" w:rsidRDefault="007A6824">
            <w:pPr>
              <w:spacing w:line="259" w:lineRule="auto"/>
              <w:ind w:left="0" w:firstLine="0"/>
              <w:jc w:val="left"/>
            </w:pPr>
            <w:r>
              <w:rPr>
                <w:sz w:val="22"/>
              </w:rPr>
              <w:t xml:space="preserve"> </w:t>
            </w:r>
          </w:p>
          <w:p w:rsidR="00D55F2B" w:rsidRDefault="007A6824">
            <w:pPr>
              <w:spacing w:line="259" w:lineRule="auto"/>
              <w:ind w:left="0" w:firstLine="0"/>
              <w:jc w:val="left"/>
            </w:pPr>
            <w:r>
              <w:rPr>
                <w:sz w:val="22"/>
              </w:rPr>
              <w:t xml:space="preserve"> </w:t>
            </w:r>
          </w:p>
          <w:p w:rsidR="00D55F2B" w:rsidRDefault="007A6824">
            <w:pPr>
              <w:spacing w:line="259" w:lineRule="auto"/>
              <w:ind w:left="0" w:firstLine="0"/>
              <w:jc w:val="left"/>
            </w:pPr>
            <w:r>
              <w:rPr>
                <w:sz w:val="22"/>
              </w:rPr>
              <w:t xml:space="preserve"> </w:t>
            </w:r>
          </w:p>
          <w:p w:rsidR="00D55F2B" w:rsidRDefault="007A6824">
            <w:pPr>
              <w:spacing w:line="259" w:lineRule="auto"/>
              <w:ind w:left="0" w:firstLine="0"/>
              <w:jc w:val="left"/>
            </w:pPr>
            <w:r>
              <w:rPr>
                <w:sz w:val="22"/>
              </w:rPr>
              <w:t xml:space="preserve"> </w:t>
            </w:r>
          </w:p>
          <w:p w:rsidR="00D55F2B" w:rsidRDefault="007A6824">
            <w:pPr>
              <w:spacing w:line="259" w:lineRule="auto"/>
              <w:ind w:left="0" w:firstLine="0"/>
              <w:jc w:val="left"/>
            </w:pPr>
            <w:r>
              <w:rPr>
                <w:sz w:val="22"/>
              </w:rPr>
              <w:t xml:space="preserve"> </w:t>
            </w:r>
          </w:p>
          <w:p w:rsidR="00D55F2B" w:rsidRDefault="007A6824">
            <w:pPr>
              <w:spacing w:line="259" w:lineRule="auto"/>
              <w:ind w:left="0" w:firstLine="0"/>
              <w:jc w:val="left"/>
            </w:pPr>
            <w:r>
              <w:rPr>
                <w:sz w:val="22"/>
              </w:rPr>
              <w:t xml:space="preserve"> </w:t>
            </w:r>
          </w:p>
          <w:p w:rsidR="00D55F2B" w:rsidRDefault="007A6824">
            <w:pPr>
              <w:spacing w:line="259" w:lineRule="auto"/>
              <w:ind w:left="0" w:firstLine="0"/>
              <w:jc w:val="left"/>
            </w:pPr>
            <w:r>
              <w:rPr>
                <w:sz w:val="22"/>
              </w:rPr>
              <w:t xml:space="preserve"> </w:t>
            </w:r>
          </w:p>
          <w:p w:rsidR="00D55F2B" w:rsidRDefault="007A6824">
            <w:pPr>
              <w:spacing w:line="259" w:lineRule="auto"/>
              <w:ind w:left="0" w:firstLine="0"/>
              <w:jc w:val="left"/>
            </w:pPr>
            <w:r>
              <w:rPr>
                <w:sz w:val="22"/>
              </w:rPr>
              <w:lastRenderedPageBreak/>
              <w:t xml:space="preserve"> </w:t>
            </w:r>
            <w:r>
              <w:rPr>
                <w:sz w:val="22"/>
              </w:rPr>
              <w:tab/>
              <w:t xml:space="preserve"> </w:t>
            </w:r>
          </w:p>
        </w:tc>
      </w:tr>
    </w:tbl>
    <w:p w:rsidR="00D55F2B" w:rsidRDefault="007A6824">
      <w:pPr>
        <w:spacing w:line="259" w:lineRule="auto"/>
        <w:ind w:left="0" w:firstLine="0"/>
        <w:jc w:val="left"/>
      </w:pPr>
      <w:r>
        <w:rPr>
          <w:b/>
        </w:rPr>
        <w:lastRenderedPageBreak/>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p>
    <w:p w:rsidR="00D55F2B" w:rsidRDefault="007A6824">
      <w:pPr>
        <w:spacing w:line="259" w:lineRule="auto"/>
        <w:ind w:left="0" w:firstLine="0"/>
        <w:jc w:val="left"/>
      </w:pPr>
      <w:r>
        <w:rPr>
          <w:b/>
        </w:rPr>
        <w:t xml:space="preserve"> </w:t>
      </w:r>
    </w:p>
    <w:p w:rsidR="00D55F2B" w:rsidRDefault="007A6824">
      <w:pPr>
        <w:tabs>
          <w:tab w:val="center" w:pos="2161"/>
          <w:tab w:val="center" w:pos="3246"/>
        </w:tabs>
        <w:spacing w:line="259" w:lineRule="auto"/>
        <w:ind w:left="0" w:firstLine="0"/>
        <w:jc w:val="left"/>
      </w:pPr>
      <w:r>
        <w:rPr>
          <w:b/>
        </w:rPr>
        <w:t xml:space="preserve"> </w:t>
      </w:r>
      <w:r>
        <w:rPr>
          <w:b/>
          <w:u w:val="single" w:color="000000"/>
        </w:rPr>
        <w:t>Total:           /100</w:t>
      </w:r>
      <w:r>
        <w:rPr>
          <w:b/>
        </w:rPr>
        <w:t xml:space="preserve"> </w:t>
      </w:r>
      <w:r>
        <w:rPr>
          <w:b/>
        </w:rPr>
        <w:tab/>
        <w:t xml:space="preserve"> </w:t>
      </w:r>
      <w:r>
        <w:rPr>
          <w:b/>
        </w:rPr>
        <w:tab/>
        <w:t xml:space="preserve">Grade:        </w:t>
      </w:r>
      <w:r>
        <w:t xml:space="preserve"> </w:t>
      </w:r>
    </w:p>
    <w:sectPr w:rsidR="00D55F2B">
      <w:footerReference w:type="even" r:id="rId7"/>
      <w:footerReference w:type="default" r:id="rId8"/>
      <w:footerReference w:type="first" r:id="rId9"/>
      <w:pgSz w:w="12240" w:h="15840"/>
      <w:pgMar w:top="1137" w:right="1037" w:bottom="1509" w:left="1440" w:header="720"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6824" w:rsidRDefault="007A6824">
      <w:pPr>
        <w:spacing w:line="240" w:lineRule="auto"/>
      </w:pPr>
      <w:r>
        <w:separator/>
      </w:r>
    </w:p>
  </w:endnote>
  <w:endnote w:type="continuationSeparator" w:id="0">
    <w:p w:rsidR="007A6824" w:rsidRDefault="007A68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5F2B" w:rsidRDefault="007A6824">
    <w:pPr>
      <w:spacing w:line="259" w:lineRule="auto"/>
      <w:ind w:left="0" w:right="5" w:firstLine="0"/>
      <w:jc w:val="right"/>
    </w:pPr>
    <w:r>
      <w:t xml:space="preserve">Page </w:t>
    </w:r>
    <w:r>
      <w:fldChar w:fldCharType="begin"/>
    </w:r>
    <w:r>
      <w:instrText xml:space="preserve"> PAGE   \* MERGEFORMAT </w:instrText>
    </w:r>
    <w:r>
      <w:fldChar w:fldCharType="separate"/>
    </w:r>
    <w:r>
      <w:rPr>
        <w:b/>
      </w:rPr>
      <w:t>1</w:t>
    </w:r>
    <w:r>
      <w:rPr>
        <w:b/>
      </w:rPr>
      <w:fldChar w:fldCharType="end"/>
    </w:r>
    <w:r>
      <w:t xml:space="preserve"> of </w:t>
    </w:r>
    <w:r>
      <w:fldChar w:fldCharType="begin"/>
    </w:r>
    <w:r>
      <w:instrText xml:space="preserve"> NUMPAGES   \* MERGEFORMAT </w:instrText>
    </w:r>
    <w:r>
      <w:fldChar w:fldCharType="separate"/>
    </w:r>
    <w:r>
      <w:rPr>
        <w:b/>
      </w:rPr>
      <w:t>3</w:t>
    </w:r>
    <w:r>
      <w:rPr>
        <w:b/>
      </w:rPr>
      <w:fldChar w:fldCharType="end"/>
    </w:r>
    <w:r>
      <w:t xml:space="preserve"> </w:t>
    </w:r>
  </w:p>
  <w:p w:rsidR="00D55F2B" w:rsidRDefault="007A6824">
    <w:pPr>
      <w:spacing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5F2B" w:rsidRDefault="007A6824">
    <w:pPr>
      <w:spacing w:line="259" w:lineRule="auto"/>
      <w:ind w:left="0" w:right="5" w:firstLine="0"/>
      <w:jc w:val="right"/>
    </w:pPr>
    <w:r>
      <w:t xml:space="preserve">Page </w:t>
    </w:r>
    <w:r>
      <w:fldChar w:fldCharType="begin"/>
    </w:r>
    <w:r>
      <w:instrText xml:space="preserve"> PAGE   \* MERGEFORMAT </w:instrText>
    </w:r>
    <w:r>
      <w:fldChar w:fldCharType="separate"/>
    </w:r>
    <w:r>
      <w:rPr>
        <w:b/>
      </w:rPr>
      <w:t>1</w:t>
    </w:r>
    <w:r>
      <w:rPr>
        <w:b/>
      </w:rPr>
      <w:fldChar w:fldCharType="end"/>
    </w:r>
    <w:r>
      <w:t xml:space="preserve"> of </w:t>
    </w:r>
    <w:r>
      <w:fldChar w:fldCharType="begin"/>
    </w:r>
    <w:r>
      <w:instrText xml:space="preserve"> NUMPAGES   \* MERGEFORMAT </w:instrText>
    </w:r>
    <w:r>
      <w:fldChar w:fldCharType="separate"/>
    </w:r>
    <w:r>
      <w:rPr>
        <w:b/>
      </w:rPr>
      <w:t>3</w:t>
    </w:r>
    <w:r>
      <w:rPr>
        <w:b/>
      </w:rPr>
      <w:fldChar w:fldCharType="end"/>
    </w:r>
    <w:r>
      <w:t xml:space="preserve"> </w:t>
    </w:r>
  </w:p>
  <w:p w:rsidR="00D55F2B" w:rsidRDefault="007A6824">
    <w:pPr>
      <w:spacing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5F2B" w:rsidRDefault="007A6824">
    <w:pPr>
      <w:spacing w:line="259" w:lineRule="auto"/>
      <w:ind w:left="0" w:right="5" w:firstLine="0"/>
      <w:jc w:val="right"/>
    </w:pPr>
    <w:r>
      <w:t xml:space="preserve">Page </w:t>
    </w:r>
    <w:r>
      <w:fldChar w:fldCharType="begin"/>
    </w:r>
    <w:r>
      <w:instrText xml:space="preserve"> PAGE   \* MERGEFORMAT </w:instrText>
    </w:r>
    <w:r>
      <w:fldChar w:fldCharType="separate"/>
    </w:r>
    <w:r>
      <w:rPr>
        <w:b/>
      </w:rPr>
      <w:t>1</w:t>
    </w:r>
    <w:r>
      <w:rPr>
        <w:b/>
      </w:rPr>
      <w:fldChar w:fldCharType="end"/>
    </w:r>
    <w:r>
      <w:t xml:space="preserve"> of </w:t>
    </w:r>
    <w:r>
      <w:fldChar w:fldCharType="begin"/>
    </w:r>
    <w:r>
      <w:instrText xml:space="preserve"> NUMPAGES   \* MERGEFORMAT </w:instrText>
    </w:r>
    <w:r>
      <w:fldChar w:fldCharType="separate"/>
    </w:r>
    <w:r>
      <w:rPr>
        <w:b/>
      </w:rPr>
      <w:t>3</w:t>
    </w:r>
    <w:r>
      <w:rPr>
        <w:b/>
      </w:rPr>
      <w:fldChar w:fldCharType="end"/>
    </w:r>
    <w:r>
      <w:t xml:space="preserve"> </w:t>
    </w:r>
  </w:p>
  <w:p w:rsidR="00D55F2B" w:rsidRDefault="007A6824">
    <w:pPr>
      <w:spacing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6824" w:rsidRDefault="007A6824">
      <w:pPr>
        <w:spacing w:line="240" w:lineRule="auto"/>
      </w:pPr>
      <w:r>
        <w:separator/>
      </w:r>
    </w:p>
  </w:footnote>
  <w:footnote w:type="continuationSeparator" w:id="0">
    <w:p w:rsidR="007A6824" w:rsidRDefault="007A682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70143"/>
    <w:multiLevelType w:val="hybridMultilevel"/>
    <w:tmpl w:val="36026A9C"/>
    <w:lvl w:ilvl="0" w:tplc="7556CC42">
      <w:start w:val="1"/>
      <w:numFmt w:val="bullet"/>
      <w:lvlText w:val="•"/>
      <w:lvlJc w:val="left"/>
      <w:pPr>
        <w:ind w:left="1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94072C2">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4E9D9A">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AB4FF04">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052A33A">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A2813A4">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78CE570">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4E981A">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B928B52">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FB96639"/>
    <w:multiLevelType w:val="hybridMultilevel"/>
    <w:tmpl w:val="C0064836"/>
    <w:lvl w:ilvl="0" w:tplc="AFF01AA6">
      <w:start w:val="1"/>
      <w:numFmt w:val="bullet"/>
      <w:lvlText w:val="•"/>
      <w:lvlJc w:val="left"/>
      <w:pPr>
        <w:ind w:left="1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5840AB6">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26ADC0A">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58EF39A">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9923706">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4FE3FC4">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BBA088C">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724B86">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2DE90F8">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A396575"/>
    <w:multiLevelType w:val="hybridMultilevel"/>
    <w:tmpl w:val="ECA29310"/>
    <w:lvl w:ilvl="0" w:tplc="4A82C316">
      <w:start w:val="1"/>
      <w:numFmt w:val="bullet"/>
      <w:lvlText w:val="•"/>
      <w:lvlJc w:val="left"/>
      <w:pPr>
        <w:ind w:left="1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A524E98">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BBEA00A">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EE20354">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FF67674">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D7CADA2">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01A7A7C">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552BE26">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C8ACF16">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6C8873B4"/>
    <w:multiLevelType w:val="hybridMultilevel"/>
    <w:tmpl w:val="10DE7DFC"/>
    <w:lvl w:ilvl="0" w:tplc="BE6E3C1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9A63BAE">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346A7C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9EAC234">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B4AE80">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5E0DCD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4E484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13A0C64">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642D28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F2B"/>
    <w:rsid w:val="007A6824"/>
    <w:rsid w:val="00D55F2B"/>
    <w:rsid w:val="00F42E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7DD25"/>
  <w15:docId w15:val="{3B9308A0-5BD2-4186-A775-8DC158CF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8" w:lineRule="auto"/>
      <w:ind w:left="10"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10" w:hanging="10"/>
      <w:outlineLvl w:val="0"/>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730</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Tézli</dc:creator>
  <cp:keywords/>
  <cp:lastModifiedBy>Sharif markus</cp:lastModifiedBy>
  <cp:revision>2</cp:revision>
  <dcterms:created xsi:type="dcterms:W3CDTF">2018-03-16T02:17:00Z</dcterms:created>
  <dcterms:modified xsi:type="dcterms:W3CDTF">2018-03-16T02:17:00Z</dcterms:modified>
</cp:coreProperties>
</file>